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46F7" w14:textId="77777777" w:rsidR="00EF0691" w:rsidRDefault="00000000">
      <w:pPr>
        <w:jc w:val="center"/>
      </w:pPr>
      <w:r>
        <w:rPr>
          <w:noProof/>
        </w:rPr>
        <w:drawing>
          <wp:inline distT="0" distB="0" distL="0" distR="0" wp14:anchorId="3C2CF13D" wp14:editId="232F77F8">
            <wp:extent cx="3827857" cy="1031235"/>
            <wp:effectExtent l="0" t="0" r="0" b="0"/>
            <wp:docPr id="3" name="image1.png" descr="Imagen que contiene flor,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que contiene flor, dibujo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857" cy="1031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138C4" w14:textId="31502253" w:rsidR="00EF0691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Proyecto </w:t>
      </w:r>
      <w:r w:rsidR="004D3D5E">
        <w:rPr>
          <w:sz w:val="36"/>
          <w:szCs w:val="36"/>
        </w:rPr>
        <w:t>El Cine por y para todos</w:t>
      </w:r>
    </w:p>
    <w:p w14:paraId="163B722D" w14:textId="77777777" w:rsidR="00EF0691" w:rsidRDefault="00000000">
      <w:pPr>
        <w:rPr>
          <w:sz w:val="36"/>
          <w:szCs w:val="36"/>
        </w:rPr>
      </w:pPr>
      <w:r>
        <w:rPr>
          <w:sz w:val="36"/>
          <w:szCs w:val="36"/>
        </w:rPr>
        <w:t>¿Qué?</w:t>
      </w:r>
    </w:p>
    <w:p w14:paraId="0197D9F4" w14:textId="7D5C41FA" w:rsidR="00EF0691" w:rsidRDefault="00000000">
      <w:pPr>
        <w:jc w:val="both"/>
      </w:pPr>
      <w:r>
        <w:t xml:space="preserve">El Proyecto </w:t>
      </w:r>
      <w:r>
        <w:rPr>
          <w:b/>
        </w:rPr>
        <w:t xml:space="preserve">El </w:t>
      </w:r>
      <w:r w:rsidR="004D3D5E">
        <w:rPr>
          <w:b/>
        </w:rPr>
        <w:t>Cine por y para todos</w:t>
      </w:r>
      <w:r w:rsidR="00B173B8">
        <w:rPr>
          <w:b/>
        </w:rPr>
        <w:t xml:space="preserve"> </w:t>
      </w:r>
      <w:r w:rsidR="00B173B8">
        <w:rPr>
          <w:bCs/>
        </w:rPr>
        <w:t xml:space="preserve">se lleva a cabo siguiendo el desarrollo de un curso anual destinado a que las personas con cualquier tipo de diversidad intelectual o física puedan aprender sobre el séptimo arte, los valores audiovisuales y la interpretación ante la cámara. El principal objetivo es la formación profesional y la inclusión laboral de personas tanto en el mundo artístico e interpretativo del cine como en la labor técnica o creativa de este. Entender que no únicamente podemos estar delante de </w:t>
      </w:r>
      <w:r w:rsidR="00860E4E">
        <w:rPr>
          <w:bCs/>
        </w:rPr>
        <w:t>cámara,</w:t>
      </w:r>
      <w:r w:rsidR="00B173B8">
        <w:rPr>
          <w:bCs/>
        </w:rPr>
        <w:t xml:space="preserve"> sino que también valemos para estar detrás de ellas.</w:t>
      </w:r>
      <w:r w:rsidR="00B173B8">
        <w:t xml:space="preserve"> Es una herramienta de valor</w:t>
      </w:r>
      <w:r>
        <w:t xml:space="preserve"> para aprender, desarrollar y demostrar que el </w:t>
      </w:r>
      <w:r w:rsidR="00B173B8">
        <w:t>Cine</w:t>
      </w:r>
      <w:r>
        <w:t xml:space="preserve"> es un elemento fundamental para la transformación personal y social en el ámbito de la diversidad intelectual. Con una metodología </w:t>
      </w:r>
      <w:r w:rsidR="00B173B8">
        <w:t xml:space="preserve">novedosa </w:t>
      </w:r>
      <w:r>
        <w:t xml:space="preserve">llevada a cabo por un equipo formador con gran experiencia en </w:t>
      </w:r>
      <w:r w:rsidR="00B173B8">
        <w:t>la creación</w:t>
      </w:r>
      <w:r w:rsidR="00BA34B6">
        <w:t xml:space="preserve"> y dirección audiovisual</w:t>
      </w:r>
      <w:r>
        <w:t xml:space="preserve"> y con </w:t>
      </w:r>
      <w:r w:rsidR="00BA34B6">
        <w:t>una ilusión por llevar a cabo el cambio que esta sociedad merece</w:t>
      </w:r>
      <w:r>
        <w:t xml:space="preserve">, tiene como objetivo formar especialistas en este campo. </w:t>
      </w:r>
    </w:p>
    <w:p w14:paraId="0FE79548" w14:textId="14ECEE34" w:rsidR="00EF0691" w:rsidRDefault="00000000">
      <w:pPr>
        <w:jc w:val="both"/>
      </w:pPr>
      <w:r>
        <w:t>El proyecto está concebido como un espacio para la creación, el aprendizaje y la transmisión de la emoción artística. En él, se apuesta desde el inicio por una formación de calidad, estrechando lazos con empresas</w:t>
      </w:r>
      <w:r w:rsidR="00BA34B6">
        <w:t xml:space="preserve"> productoras audiovisuales</w:t>
      </w:r>
      <w:r>
        <w:t>, organizaciones</w:t>
      </w:r>
      <w:r w:rsidR="00BA34B6">
        <w:t xml:space="preserve"> o agencias </w:t>
      </w:r>
      <w:proofErr w:type="gramStart"/>
      <w:r w:rsidR="00BA34B6">
        <w:t>de casting</w:t>
      </w:r>
      <w:proofErr w:type="gramEnd"/>
      <w:r>
        <w:t xml:space="preserve"> y </w:t>
      </w:r>
      <w:r w:rsidR="00BA34B6">
        <w:t>profesionales de la industria</w:t>
      </w:r>
      <w:r>
        <w:t xml:space="preserve"> que ayudarán a conseguir para sus participantes el reto de construir un proyecto de vida sólido a través del trabajo</w:t>
      </w:r>
      <w:r w:rsidR="00BA34B6">
        <w:t xml:space="preserve"> y la creatividad</w:t>
      </w:r>
      <w:r>
        <w:t>.</w:t>
      </w:r>
    </w:p>
    <w:p w14:paraId="4256951E" w14:textId="77777777" w:rsidR="00EF0691" w:rsidRDefault="00000000">
      <w:pPr>
        <w:rPr>
          <w:sz w:val="36"/>
          <w:szCs w:val="36"/>
        </w:rPr>
      </w:pPr>
      <w:r>
        <w:rPr>
          <w:sz w:val="36"/>
          <w:szCs w:val="36"/>
        </w:rPr>
        <w:t>¿Quién?</w:t>
      </w:r>
    </w:p>
    <w:p w14:paraId="0EA36EF3" w14:textId="7C23F42C" w:rsidR="00EF0691" w:rsidRDefault="00000000">
      <w:pPr>
        <w:jc w:val="both"/>
      </w:pPr>
      <w:r>
        <w:rPr>
          <w:b/>
        </w:rPr>
        <w:t>APILAD</w:t>
      </w:r>
      <w:r>
        <w:t xml:space="preserve"> es una asociación formada por familiares y amigos de personas con diversidad intelectual que cuenta con un equipo de trabajo multidisciplinar con muchos años de experiencia y dedicación, y que pretende incidir en la inclusión laboral como pilar indispensable para el desarrollo de la persona. Este equipo desarrolla proyectos de inclusión basados en la persona, como eje central, y con su inclusión en el ámbito laboral como herramienta para su desarrollo personal. El proyecto </w:t>
      </w:r>
      <w:r>
        <w:rPr>
          <w:b/>
        </w:rPr>
        <w:t xml:space="preserve">El </w:t>
      </w:r>
      <w:r w:rsidR="00BA34B6">
        <w:rPr>
          <w:b/>
        </w:rPr>
        <w:t xml:space="preserve">Cine por y para todos </w:t>
      </w:r>
      <w:r>
        <w:t xml:space="preserve">es un lugar para la formación </w:t>
      </w:r>
      <w:r w:rsidR="00BA34B6">
        <w:t>audiovisual</w:t>
      </w:r>
      <w:r>
        <w:t xml:space="preserve"> con el objetivo de la inclusión sociolaboral</w:t>
      </w:r>
      <w:r w:rsidR="00BA34B6">
        <w:t xml:space="preserve"> y la</w:t>
      </w:r>
      <w:r w:rsidR="00A07538">
        <w:t xml:space="preserve"> fomentación de la creatividad</w:t>
      </w:r>
      <w:r>
        <w:t xml:space="preserve">, y está indicado para personas con diversidad intelectual que quieran iniciar o continuar su carrera </w:t>
      </w:r>
      <w:r w:rsidR="00A07538">
        <w:t>en el audiovisual ya sea delante o detrás de las cámaras,</w:t>
      </w:r>
      <w:r>
        <w:t xml:space="preserve"> con ganas de formarse en el mundo del </w:t>
      </w:r>
      <w:proofErr w:type="gramStart"/>
      <w:r w:rsidR="00A07538">
        <w:t>Cine</w:t>
      </w:r>
      <w:proofErr w:type="gramEnd"/>
      <w:r>
        <w:t xml:space="preserve"> pero, sobre todo, de encontrar en la diversión y en el trabajo un futuro proyecto personal.   </w:t>
      </w:r>
    </w:p>
    <w:p w14:paraId="2EE42BF5" w14:textId="77777777" w:rsidR="00EF0691" w:rsidRDefault="00000000">
      <w:pPr>
        <w:rPr>
          <w:sz w:val="36"/>
          <w:szCs w:val="36"/>
        </w:rPr>
      </w:pPr>
      <w:r>
        <w:rPr>
          <w:sz w:val="36"/>
          <w:szCs w:val="36"/>
        </w:rPr>
        <w:t>¿Cómo?</w:t>
      </w:r>
    </w:p>
    <w:p w14:paraId="290929AA" w14:textId="0C526E8A" w:rsidR="001B545C" w:rsidRDefault="00000000">
      <w:pPr>
        <w:jc w:val="both"/>
      </w:pPr>
      <w:r>
        <w:t xml:space="preserve">La metodología de trabajo utilizada en el proyecto </w:t>
      </w:r>
      <w:r>
        <w:rPr>
          <w:b/>
        </w:rPr>
        <w:t xml:space="preserve">El </w:t>
      </w:r>
      <w:r w:rsidR="00A07538">
        <w:rPr>
          <w:b/>
        </w:rPr>
        <w:t>Cine por y para todos</w:t>
      </w:r>
      <w:r>
        <w:t xml:space="preserve"> </w:t>
      </w:r>
      <w:r w:rsidR="001B545C">
        <w:t xml:space="preserve">fomenta la idea de que “cualquiera puede hacer cine” y explota las capacidades artísticas, interpretativas y creativas de las personas. Se descubre el mundo del cine, los documentales, el doblaje y la publicidad. El mundo de la interpretación ante la cámara y el contacto con las agencias </w:t>
      </w:r>
      <w:proofErr w:type="gramStart"/>
      <w:r w:rsidR="001B545C">
        <w:t>de casting</w:t>
      </w:r>
      <w:proofErr w:type="gramEnd"/>
      <w:r w:rsidR="001B545C">
        <w:t xml:space="preserve">. El mundo de los rodajes audiovisuales y las empresas productoras y distribuidoras. El </w:t>
      </w:r>
      <w:r w:rsidR="001B545C">
        <w:lastRenderedPageBreak/>
        <w:t xml:space="preserve">mundo de la dirección, el guion, la fotografía, el </w:t>
      </w:r>
      <w:proofErr w:type="gramStart"/>
      <w:r w:rsidR="001B545C">
        <w:t>diseño sonoro y las bandas sonoras</w:t>
      </w:r>
      <w:proofErr w:type="gramEnd"/>
      <w:r w:rsidR="001B545C">
        <w:t>, el arte, los festivales de cine… Se descubre el mundo tan basto que nos proporciona el séptimo arte.</w:t>
      </w:r>
    </w:p>
    <w:p w14:paraId="02771B04" w14:textId="76ACC5A2" w:rsidR="00EF0691" w:rsidRDefault="00000000">
      <w:pPr>
        <w:jc w:val="both"/>
      </w:pPr>
      <w:r>
        <w:t xml:space="preserve">El beneficio que aporta el </w:t>
      </w:r>
      <w:r w:rsidR="001B545C">
        <w:t>Cine</w:t>
      </w:r>
      <w:r>
        <w:t xml:space="preserve"> no se centra solamente en el aspecto terapéutico, sino también en el desarrollo de habilidades artísticas</w:t>
      </w:r>
      <w:r w:rsidR="001B545C">
        <w:t>, creativas y técnicas</w:t>
      </w:r>
      <w:r>
        <w:t xml:space="preserve">, evaluado mediante seguimientos personalizados de los </w:t>
      </w:r>
      <w:r w:rsidR="001B545C">
        <w:t>alumnos</w:t>
      </w:r>
      <w:r>
        <w:t xml:space="preserve"> a lo largo de los talleres y </w:t>
      </w:r>
      <w:r w:rsidR="001B545C">
        <w:t>las actividades prácticas</w:t>
      </w:r>
      <w:r>
        <w:t xml:space="preserve">. De igual manera no nos queremos olvidar de sus familiares, son parte del proceso pedagógico y del desarrollo de la persona, por lo que formarán parte activa del proyecto a través de los sistemas de seguimiento y evaluación que estarán implementados en él.     </w:t>
      </w:r>
    </w:p>
    <w:p w14:paraId="2E542718" w14:textId="77777777" w:rsidR="00EF0691" w:rsidRDefault="00000000">
      <w:pPr>
        <w:rPr>
          <w:sz w:val="36"/>
          <w:szCs w:val="36"/>
        </w:rPr>
      </w:pPr>
      <w:r>
        <w:rPr>
          <w:sz w:val="36"/>
          <w:szCs w:val="36"/>
        </w:rPr>
        <w:t>¿Dónde?</w:t>
      </w:r>
    </w:p>
    <w:p w14:paraId="6D6C97DD" w14:textId="29320E87" w:rsidR="00EF0691" w:rsidRDefault="00000000">
      <w:pPr>
        <w:jc w:val="both"/>
      </w:pPr>
      <w:r>
        <w:rPr>
          <w:b/>
        </w:rPr>
        <w:t>APILAD</w:t>
      </w:r>
      <w:r>
        <w:t xml:space="preserve"> es una asociación incluida en el Registro Nacional de Asociaciones del Ministerio del Interior. </w:t>
      </w:r>
      <w:r w:rsidR="001B545C">
        <w:t>La</w:t>
      </w:r>
      <w:r>
        <w:t xml:space="preserve"> actividad principal </w:t>
      </w:r>
      <w:r w:rsidR="00FC7754">
        <w:t xml:space="preserve">del proyecto </w:t>
      </w:r>
      <w:r w:rsidR="00FC7754">
        <w:rPr>
          <w:b/>
        </w:rPr>
        <w:t>El Cine por y para todos</w:t>
      </w:r>
      <w:r w:rsidR="00FC7754">
        <w:t xml:space="preserve"> </w:t>
      </w:r>
      <w:r>
        <w:t>está centrada en la Comunidad de Madrid</w:t>
      </w:r>
      <w:r w:rsidR="00FC7754">
        <w:t>, abarcando más ámbitos y lugares a la hora de participar en diversas prácticas, castings o rodajes audiovisuales</w:t>
      </w:r>
      <w:r>
        <w:t>. La normalización es uno de los ejes donde el proyecto quiere incidir, por lo que consideramos importante trabajar en los espacios habituales d</w:t>
      </w:r>
      <w:r w:rsidR="00FC7754">
        <w:t xml:space="preserve">el Cine: Talleres en espacios artísticos similares al teatro o a aulas de ensayo o de preparación para castings. Trabajo con material profesional audiovisual y salidas prácticas a lugares relacionados con el séptimo arte como el propio cine, sets de rodajes profesionales, productoras audiovisuales y </w:t>
      </w:r>
      <w:proofErr w:type="gramStart"/>
      <w:r w:rsidR="00FC7754">
        <w:t>de casting</w:t>
      </w:r>
      <w:proofErr w:type="gramEnd"/>
      <w:r w:rsidR="00FC7754">
        <w:t xml:space="preserve"> o, incluso, visitas a la propia Academia de las Artes y las Ciencias Cinematográficas de España.</w:t>
      </w:r>
    </w:p>
    <w:p w14:paraId="7A0AE973" w14:textId="77777777" w:rsidR="00EF0691" w:rsidRDefault="00000000">
      <w:pPr>
        <w:rPr>
          <w:sz w:val="36"/>
          <w:szCs w:val="36"/>
        </w:rPr>
      </w:pPr>
      <w:r>
        <w:rPr>
          <w:sz w:val="36"/>
          <w:szCs w:val="36"/>
        </w:rPr>
        <w:t>¿Por qué?</w:t>
      </w:r>
    </w:p>
    <w:p w14:paraId="0FAADDD6" w14:textId="3AE3CBF8" w:rsidR="00EF0691" w:rsidRDefault="00000000">
      <w:pPr>
        <w:jc w:val="both"/>
      </w:pPr>
      <w:r>
        <w:t xml:space="preserve">Porque en </w:t>
      </w:r>
      <w:r>
        <w:rPr>
          <w:b/>
        </w:rPr>
        <w:t>APILAD</w:t>
      </w:r>
      <w:r>
        <w:t xml:space="preserve"> queremos ser parte del proceso inclusivo de la persona, centrando todos nuestros objetivos en su desarrollo y ayudándola en su futuro proyecto personal. Porque tenemos el equipo, la metodología, la ilusión y las ganas para poner todo nuestro trabajo a disposición de las personas. Porque el </w:t>
      </w:r>
      <w:r w:rsidR="00FC7754">
        <w:t>Cine</w:t>
      </w:r>
      <w:r>
        <w:t xml:space="preserve"> es una herramienta </w:t>
      </w:r>
      <w:r w:rsidR="00FC7754">
        <w:t xml:space="preserve">muy novedosa pero </w:t>
      </w:r>
      <w:r>
        <w:t xml:space="preserve">eficaz en el ámbito de la inclusión como formador, capaz de producir cambios </w:t>
      </w:r>
      <w:r w:rsidR="00FC7754">
        <w:t xml:space="preserve">tanto madurativos como creativos </w:t>
      </w:r>
      <w:r>
        <w:t xml:space="preserve">en la persona desde fases muy tempranas. </w:t>
      </w:r>
      <w:r w:rsidR="00FC7754">
        <w:t xml:space="preserve">Porque es un gran paso para las personas el poder verse y el poder vernos en la gran pantalla para poder romper las barreras de este mundo. </w:t>
      </w:r>
      <w:r>
        <w:t>Porque esperamos que nos sigas en este camino y seas participe de este proceso de cambio, donde las personas con discapacidad intelectual tengan una salida profesional seria, fuera de la precariedad y del encasillamiento en ciertos puestos de trabajo, porque queremos cambiar el mundo de la discapacidad y luchar por una verdadera inclusión.</w:t>
      </w:r>
    </w:p>
    <w:p w14:paraId="290D145D" w14:textId="77777777" w:rsidR="00EF0691" w:rsidRDefault="00EF0691">
      <w:pPr>
        <w:jc w:val="center"/>
        <w:rPr>
          <w:b/>
        </w:rPr>
      </w:pPr>
    </w:p>
    <w:p w14:paraId="75D30168" w14:textId="77777777" w:rsidR="00EF0691" w:rsidRDefault="00EF0691">
      <w:pPr>
        <w:jc w:val="center"/>
        <w:rPr>
          <w:b/>
        </w:rPr>
      </w:pPr>
    </w:p>
    <w:p w14:paraId="3AE9F9E1" w14:textId="77777777" w:rsidR="00EF069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¿Contamos contigo?</w:t>
      </w:r>
    </w:p>
    <w:p w14:paraId="3D23F365" w14:textId="77777777" w:rsidR="00EF069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Más información en:</w:t>
      </w:r>
    </w:p>
    <w:p w14:paraId="273D4E8C" w14:textId="77777777" w:rsidR="00EF0691" w:rsidRDefault="00000000">
      <w:pPr>
        <w:jc w:val="center"/>
        <w:rPr>
          <w:b/>
          <w:sz w:val="36"/>
          <w:szCs w:val="36"/>
        </w:rPr>
      </w:pPr>
      <w:hyperlink r:id="rId6">
        <w:r>
          <w:rPr>
            <w:b/>
            <w:color w:val="0563C1"/>
            <w:sz w:val="36"/>
            <w:szCs w:val="36"/>
            <w:u w:val="single"/>
          </w:rPr>
          <w:t>apiladasociacion@gmail.com</w:t>
        </w:r>
      </w:hyperlink>
    </w:p>
    <w:p w14:paraId="75FB1710" w14:textId="77777777" w:rsidR="00EF069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 a través de nuestros contactos</w:t>
      </w:r>
    </w:p>
    <w:p w14:paraId="3CB0C895" w14:textId="77777777" w:rsidR="00EF0691" w:rsidRDefault="00EF0691">
      <w:pPr>
        <w:jc w:val="center"/>
        <w:rPr>
          <w:b/>
          <w:sz w:val="36"/>
          <w:szCs w:val="36"/>
        </w:rPr>
      </w:pPr>
    </w:p>
    <w:p w14:paraId="650BDB10" w14:textId="06027F07" w:rsidR="00EF0691" w:rsidRDefault="00FC775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Xavi López García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0000">
        <w:rPr>
          <w:b/>
          <w:sz w:val="28"/>
          <w:szCs w:val="28"/>
        </w:rPr>
        <w:tab/>
      </w:r>
      <w:r w:rsidR="00000000">
        <w:rPr>
          <w:b/>
          <w:sz w:val="28"/>
          <w:szCs w:val="28"/>
        </w:rPr>
        <w:tab/>
      </w:r>
      <w:r w:rsidR="00000000">
        <w:rPr>
          <w:b/>
          <w:sz w:val="28"/>
          <w:szCs w:val="28"/>
        </w:rPr>
        <w:tab/>
        <w:t>Felipe Piñero Grajera</w:t>
      </w:r>
    </w:p>
    <w:p w14:paraId="12DFD3F9" w14:textId="77777777" w:rsidR="00EF0691" w:rsidRDefault="00000000">
      <w:pPr>
        <w:spacing w:after="0" w:line="240" w:lineRule="auto"/>
        <w:rPr>
          <w:b/>
        </w:rPr>
      </w:pPr>
      <w:r>
        <w:rPr>
          <w:b/>
        </w:rPr>
        <w:t>Responsable del Proyecto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Técnico de Proyectos y Evaluación</w:t>
      </w:r>
    </w:p>
    <w:p w14:paraId="2FD3C529" w14:textId="6538C31D" w:rsidR="00EF0691" w:rsidRDefault="00000000">
      <w:pPr>
        <w:spacing w:after="0" w:line="240" w:lineRule="auto"/>
        <w:rPr>
          <w:b/>
        </w:rPr>
      </w:pPr>
      <w:proofErr w:type="spellStart"/>
      <w:r>
        <w:rPr>
          <w:b/>
        </w:rPr>
        <w:t>Tlfn</w:t>
      </w:r>
      <w:proofErr w:type="spellEnd"/>
      <w:r>
        <w:rPr>
          <w:b/>
        </w:rPr>
        <w:t>: 6</w:t>
      </w:r>
      <w:r w:rsidR="00FC7754">
        <w:rPr>
          <w:b/>
        </w:rPr>
        <w:t>33551967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Tlfn</w:t>
      </w:r>
      <w:proofErr w:type="spellEnd"/>
      <w:r>
        <w:rPr>
          <w:b/>
        </w:rPr>
        <w:t>: 687312085</w:t>
      </w:r>
    </w:p>
    <w:p w14:paraId="6A3F773B" w14:textId="6BAF5350" w:rsidR="00EF0691" w:rsidRDefault="00000000">
      <w:pPr>
        <w:spacing w:after="0" w:line="240" w:lineRule="auto"/>
        <w:rPr>
          <w:b/>
        </w:rPr>
      </w:pPr>
      <w:r>
        <w:rPr>
          <w:b/>
        </w:rPr>
        <w:t xml:space="preserve">Mail: </w:t>
      </w:r>
      <w:hyperlink r:id="rId7" w:history="1">
        <w:r w:rsidR="00FC7754" w:rsidRPr="004E33BD">
          <w:rPr>
            <w:rStyle w:val="Hipervnculo"/>
            <w:b/>
          </w:rPr>
          <w:t>xavierfoster1707@gmail.com</w:t>
        </w:r>
      </w:hyperlink>
      <w:r>
        <w:rPr>
          <w:b/>
        </w:rPr>
        <w:tab/>
      </w:r>
      <w:r w:rsidR="00FC7754">
        <w:rPr>
          <w:b/>
        </w:rPr>
        <w:tab/>
      </w:r>
      <w:r>
        <w:rPr>
          <w:b/>
        </w:rPr>
        <w:tab/>
        <w:t xml:space="preserve">Mail: </w:t>
      </w:r>
      <w:hyperlink r:id="rId8">
        <w:r>
          <w:rPr>
            <w:b/>
            <w:color w:val="0563C1"/>
            <w:u w:val="single"/>
          </w:rPr>
          <w:t>f.pinerog@gmail.com</w:t>
        </w:r>
      </w:hyperlink>
    </w:p>
    <w:p w14:paraId="1FCDFB43" w14:textId="77777777" w:rsidR="00EF0691" w:rsidRDefault="00EF0691">
      <w:pPr>
        <w:rPr>
          <w:b/>
          <w:sz w:val="36"/>
          <w:szCs w:val="36"/>
        </w:rPr>
      </w:pPr>
    </w:p>
    <w:sectPr w:rsidR="00EF069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91"/>
    <w:rsid w:val="001B545C"/>
    <w:rsid w:val="00474D36"/>
    <w:rsid w:val="004D3D5E"/>
    <w:rsid w:val="00860E4E"/>
    <w:rsid w:val="00A07538"/>
    <w:rsid w:val="00B173B8"/>
    <w:rsid w:val="00BA34B6"/>
    <w:rsid w:val="00EF0691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EF9D8"/>
  <w15:docId w15:val="{F00F0BF6-856E-D444-B481-9B6503F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160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0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27F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F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F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F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F87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pinero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avierfoster170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iladasociacio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WfofsC2vcWVsJUP06EntQXHEGQ==">CgMxLjA4AHIhMVE3Z3d1V0haQUFSWTdWSzZPVFVESnpWa0ltZHJPQ1BP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Piñero Grajera</dc:creator>
  <cp:lastModifiedBy>Javi López García</cp:lastModifiedBy>
  <cp:revision>2</cp:revision>
  <dcterms:created xsi:type="dcterms:W3CDTF">2025-10-10T12:01:00Z</dcterms:created>
  <dcterms:modified xsi:type="dcterms:W3CDTF">2025-10-10T12:01:00Z</dcterms:modified>
</cp:coreProperties>
</file>